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88" w:rsidRPr="006902A2" w:rsidRDefault="007D41EE" w:rsidP="006902A2">
      <w:pPr>
        <w:pStyle w:val="Bezmezer"/>
        <w:rPr>
          <w:rFonts w:cstheme="minorHAnsi"/>
          <w:b/>
          <w:sz w:val="24"/>
          <w:szCs w:val="24"/>
        </w:rPr>
      </w:pPr>
      <w:r w:rsidRPr="006902A2">
        <w:rPr>
          <w:rFonts w:cstheme="minorHAnsi"/>
          <w:b/>
          <w:sz w:val="24"/>
          <w:szCs w:val="24"/>
        </w:rPr>
        <w:t>1</w:t>
      </w:r>
      <w:r w:rsidR="00457D88" w:rsidRPr="006902A2">
        <w:rPr>
          <w:rFonts w:cstheme="minorHAnsi"/>
          <w:b/>
          <w:sz w:val="24"/>
          <w:szCs w:val="24"/>
        </w:rPr>
        <w:t xml:space="preserve">. Výpis skladeb </w:t>
      </w:r>
    </w:p>
    <w:p w:rsidR="00457D88" w:rsidRDefault="004322A8" w:rsidP="004322A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D01D0">
        <w:rPr>
          <w:rFonts w:eastAsia="Arial Unicode MS"/>
          <w:b/>
          <w:sz w:val="24"/>
          <w:szCs w:val="24"/>
        </w:rPr>
        <w:t>VENKOVNÍ STÍNĚNÍ TERASY KAVÁRNY GOČÁROVY GALERIE</w:t>
      </w:r>
      <w:r w:rsidRPr="00FD01D0">
        <w:rPr>
          <w:rStyle w:val="dnA"/>
          <w:caps/>
          <w:sz w:val="24"/>
          <w:szCs w:val="24"/>
        </w:rPr>
        <w:t>,</w:t>
      </w:r>
      <w:r>
        <w:rPr>
          <w:rStyle w:val="dnA"/>
          <w:caps/>
          <w:sz w:val="24"/>
          <w:szCs w:val="24"/>
        </w:rPr>
        <w:t xml:space="preserve"> </w:t>
      </w:r>
      <w:r w:rsidR="00457D88" w:rsidRPr="004322A8">
        <w:rPr>
          <w:rFonts w:cstheme="minorHAnsi"/>
          <w:b/>
          <w:bCs/>
          <w:color w:val="000000"/>
          <w:sz w:val="24"/>
          <w:szCs w:val="24"/>
        </w:rPr>
        <w:t>PARDUBICE</w:t>
      </w:r>
    </w:p>
    <w:p w:rsidR="00457D88" w:rsidRDefault="004322A8" w:rsidP="00457D88">
      <w:pPr>
        <w:keepLines/>
        <w:widowControl w:val="0"/>
        <w:spacing w:after="0" w:line="240" w:lineRule="auto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>dokumentace pro provedení stavby a výběr dodavatele</w:t>
      </w:r>
    </w:p>
    <w:p w:rsidR="008C6BAF" w:rsidRDefault="008C6BAF" w:rsidP="008C6BAF">
      <w:pPr>
        <w:spacing w:after="0" w:line="240" w:lineRule="auto"/>
        <w:rPr>
          <w:b/>
        </w:rPr>
      </w:pPr>
    </w:p>
    <w:p w:rsidR="008C6BAF" w:rsidRDefault="008C6BAF" w:rsidP="008C6BAF">
      <w:pPr>
        <w:spacing w:after="0" w:line="240" w:lineRule="auto"/>
        <w:rPr>
          <w:b/>
        </w:rPr>
      </w:pPr>
      <w:r>
        <w:rPr>
          <w:b/>
        </w:rPr>
        <w:t>S</w:t>
      </w:r>
      <w:r w:rsidR="0034379C">
        <w:rPr>
          <w:b/>
        </w:rPr>
        <w:t>1</w:t>
      </w:r>
      <w:r>
        <w:rPr>
          <w:b/>
        </w:rPr>
        <w:t xml:space="preserve"> </w:t>
      </w:r>
      <w:r>
        <w:rPr>
          <w:b/>
        </w:rPr>
        <w:tab/>
      </w:r>
      <w:r w:rsidRPr="00934581">
        <w:rPr>
          <w:b/>
        </w:rPr>
        <w:t xml:space="preserve">Železobetonové desky </w:t>
      </w:r>
      <w:r w:rsidR="00C06648">
        <w:rPr>
          <w:b/>
        </w:rPr>
        <w:t xml:space="preserve">rozšíření </w:t>
      </w:r>
      <w:r w:rsidRPr="00934581">
        <w:rPr>
          <w:b/>
        </w:rPr>
        <w:t xml:space="preserve">venkovní terasy </w:t>
      </w:r>
      <w:r>
        <w:rPr>
          <w:b/>
        </w:rPr>
        <w:t>kavárny</w:t>
      </w:r>
    </w:p>
    <w:p w:rsidR="008C6BAF" w:rsidRDefault="008C6BAF" w:rsidP="008C6BAF">
      <w:pPr>
        <w:tabs>
          <w:tab w:val="right" w:pos="7938"/>
        </w:tabs>
        <w:spacing w:after="0" w:line="240" w:lineRule="auto"/>
      </w:pPr>
    </w:p>
    <w:p w:rsidR="008C6BAF" w:rsidRDefault="008C6BAF" w:rsidP="008C6BAF">
      <w:pPr>
        <w:tabs>
          <w:tab w:val="right" w:pos="7938"/>
        </w:tabs>
        <w:spacing w:after="0" w:line="240" w:lineRule="auto"/>
      </w:pPr>
      <w:r w:rsidRPr="0036665F">
        <w:t>Odstraňované vrstvy:</w:t>
      </w:r>
    </w:p>
    <w:p w:rsidR="008C6BAF" w:rsidRDefault="008C6BAF" w:rsidP="008C6BAF">
      <w:pPr>
        <w:pStyle w:val="Odstavecseseznamem"/>
        <w:numPr>
          <w:ilvl w:val="0"/>
          <w:numId w:val="3"/>
        </w:numPr>
        <w:tabs>
          <w:tab w:val="right" w:pos="7938"/>
        </w:tabs>
        <w:spacing w:after="0" w:line="240" w:lineRule="auto"/>
      </w:pPr>
      <w:r>
        <w:t>zemina s drnem</w:t>
      </w:r>
      <w:r>
        <w:tab/>
      </w:r>
      <w:r w:rsidR="00EF2F23">
        <w:t xml:space="preserve"> </w:t>
      </w:r>
      <w:r>
        <w:t>2</w:t>
      </w:r>
      <w:r w:rsidR="00EF2F23">
        <w:t>5</w:t>
      </w:r>
      <w:r>
        <w:t>0mm</w:t>
      </w:r>
    </w:p>
    <w:p w:rsidR="008C6BAF" w:rsidRDefault="008C6BAF" w:rsidP="008C6BAF">
      <w:pPr>
        <w:spacing w:after="0" w:line="240" w:lineRule="auto"/>
        <w:rPr>
          <w:b/>
        </w:rPr>
      </w:pPr>
    </w:p>
    <w:p w:rsidR="008C6BAF" w:rsidRDefault="008C6BAF" w:rsidP="008C6BAF">
      <w:pPr>
        <w:tabs>
          <w:tab w:val="right" w:pos="7938"/>
        </w:tabs>
        <w:spacing w:after="0" w:line="240" w:lineRule="auto"/>
      </w:pPr>
      <w:r>
        <w:t>Nové</w:t>
      </w:r>
      <w:r w:rsidRPr="0036665F">
        <w:t xml:space="preserve"> vrstvy:</w:t>
      </w:r>
    </w:p>
    <w:p w:rsidR="0034379C" w:rsidRDefault="008C6BAF" w:rsidP="008C6BAF">
      <w:pPr>
        <w:pStyle w:val="Odstavecseseznamem"/>
        <w:numPr>
          <w:ilvl w:val="0"/>
          <w:numId w:val="3"/>
        </w:numPr>
        <w:tabs>
          <w:tab w:val="right" w:pos="7938"/>
        </w:tabs>
        <w:spacing w:after="0" w:line="240" w:lineRule="auto"/>
      </w:pPr>
      <w:r>
        <w:t xml:space="preserve">železobetonová deska </w:t>
      </w:r>
      <w:r w:rsidR="00AD4680">
        <w:t xml:space="preserve">– také </w:t>
      </w:r>
      <w:r w:rsidRPr="005F531D">
        <w:t xml:space="preserve">viz </w:t>
      </w:r>
      <w:r>
        <w:t>SKŘ</w:t>
      </w:r>
      <w:r w:rsidRPr="005F531D">
        <w:t>,</w:t>
      </w:r>
      <w:r>
        <w:t xml:space="preserve"> </w:t>
      </w:r>
    </w:p>
    <w:p w:rsidR="00AD4680" w:rsidRDefault="00AD4680" w:rsidP="0034379C">
      <w:pPr>
        <w:pStyle w:val="Odstavecseseznamem"/>
        <w:tabs>
          <w:tab w:val="right" w:pos="7938"/>
        </w:tabs>
        <w:spacing w:after="0" w:line="240" w:lineRule="auto"/>
        <w:rPr>
          <w:b/>
        </w:rPr>
      </w:pPr>
      <w:r w:rsidRPr="008C6BAF">
        <w:rPr>
          <w:b/>
        </w:rPr>
        <w:t xml:space="preserve">úprava totožná jako na sousední </w:t>
      </w:r>
      <w:r>
        <w:rPr>
          <w:b/>
        </w:rPr>
        <w:t xml:space="preserve">stávající </w:t>
      </w:r>
      <w:r w:rsidRPr="008C6BAF">
        <w:rPr>
          <w:b/>
        </w:rPr>
        <w:t>terase</w:t>
      </w:r>
    </w:p>
    <w:p w:rsidR="00AF654C" w:rsidRPr="00F340A2" w:rsidRDefault="008C6BAF" w:rsidP="0034379C">
      <w:pPr>
        <w:pStyle w:val="Odstavecseseznamem"/>
        <w:tabs>
          <w:tab w:val="right" w:pos="7938"/>
        </w:tabs>
        <w:spacing w:after="0" w:line="240" w:lineRule="auto"/>
        <w:rPr>
          <w:b/>
        </w:rPr>
      </w:pPr>
      <w:r w:rsidRPr="00F340A2">
        <w:rPr>
          <w:b/>
        </w:rPr>
        <w:t xml:space="preserve">pohledové viditelné plochy a hrany, povrch protiskluzný </w:t>
      </w:r>
      <w:r w:rsidR="00AD4680" w:rsidRPr="00F340A2">
        <w:rPr>
          <w:b/>
        </w:rPr>
        <w:t xml:space="preserve">strojně </w:t>
      </w:r>
      <w:proofErr w:type="spellStart"/>
      <w:r w:rsidR="00AD4680" w:rsidRPr="00F340A2">
        <w:rPr>
          <w:b/>
        </w:rPr>
        <w:t>pemrlo</w:t>
      </w:r>
      <w:r w:rsidRPr="00F340A2">
        <w:rPr>
          <w:b/>
        </w:rPr>
        <w:t>vaný</w:t>
      </w:r>
      <w:proofErr w:type="spellEnd"/>
      <w:r w:rsidRPr="00F340A2">
        <w:rPr>
          <w:b/>
        </w:rPr>
        <w:t xml:space="preserve">, </w:t>
      </w:r>
    </w:p>
    <w:p w:rsidR="00F340A2" w:rsidRDefault="00AF654C" w:rsidP="00AF654C">
      <w:pPr>
        <w:pStyle w:val="Odstavecseseznamem"/>
        <w:tabs>
          <w:tab w:val="right" w:pos="7938"/>
        </w:tabs>
        <w:spacing w:after="0" w:line="240" w:lineRule="auto"/>
        <w:rPr>
          <w:color w:val="FF0000"/>
        </w:rPr>
      </w:pPr>
      <w:r w:rsidRPr="00AF654C">
        <w:rPr>
          <w:b/>
          <w:color w:val="FF0000"/>
        </w:rPr>
        <w:t>betonové hrany budou ostré, bez zkosení</w:t>
      </w:r>
      <w:r w:rsidRPr="00AF654C">
        <w:rPr>
          <w:color w:val="FF0000"/>
        </w:rPr>
        <w:t>!!!</w:t>
      </w:r>
    </w:p>
    <w:p w:rsidR="008C6BAF" w:rsidRDefault="008C6BAF" w:rsidP="00AF654C">
      <w:pPr>
        <w:pStyle w:val="Odstavecseseznamem"/>
        <w:tabs>
          <w:tab w:val="right" w:pos="7938"/>
        </w:tabs>
        <w:spacing w:after="0" w:line="240" w:lineRule="auto"/>
      </w:pPr>
      <w:r>
        <w:tab/>
        <w:t>1</w:t>
      </w:r>
      <w:r w:rsidR="00C82D22">
        <w:t>20</w:t>
      </w:r>
      <w:r w:rsidR="003674A5">
        <w:t>-</w:t>
      </w:r>
      <w:r w:rsidR="00C82D22">
        <w:t>300</w:t>
      </w:r>
      <w:r w:rsidR="00A862B0">
        <w:t xml:space="preserve"> (boční nos)</w:t>
      </w:r>
      <w:r>
        <w:t>mm</w:t>
      </w:r>
    </w:p>
    <w:p w:rsidR="00D71BF8" w:rsidRDefault="00D71BF8" w:rsidP="00D71BF8">
      <w:pPr>
        <w:pStyle w:val="Odstavecseseznamem"/>
        <w:numPr>
          <w:ilvl w:val="0"/>
          <w:numId w:val="3"/>
        </w:numPr>
        <w:tabs>
          <w:tab w:val="right" w:pos="7938"/>
        </w:tabs>
        <w:spacing w:after="0" w:line="240" w:lineRule="auto"/>
      </w:pPr>
      <w:r>
        <w:t>separační vrstva – polystyren XPS</w:t>
      </w:r>
      <w:r>
        <w:tab/>
        <w:t>10mm</w:t>
      </w:r>
    </w:p>
    <w:p w:rsidR="008C6BAF" w:rsidRDefault="008C6BAF" w:rsidP="008C6BAF">
      <w:pPr>
        <w:pStyle w:val="Odstavecseseznamem"/>
        <w:numPr>
          <w:ilvl w:val="0"/>
          <w:numId w:val="3"/>
        </w:numPr>
        <w:tabs>
          <w:tab w:val="right" w:pos="7938"/>
        </w:tabs>
        <w:spacing w:after="0" w:line="240" w:lineRule="auto"/>
      </w:pPr>
      <w:r>
        <w:t xml:space="preserve">hutněný podsyp ze </w:t>
      </w:r>
      <w:proofErr w:type="spellStart"/>
      <w:r>
        <w:t>štěrkodrti</w:t>
      </w:r>
      <w:proofErr w:type="spellEnd"/>
      <w:r>
        <w:t xml:space="preserve"> fr. 0-32mm</w:t>
      </w:r>
      <w:r>
        <w:tab/>
      </w:r>
      <w:r w:rsidR="00C82D22">
        <w:t>10</w:t>
      </w:r>
      <w:r w:rsidR="00AF654C">
        <w:t>0</w:t>
      </w:r>
      <w:r w:rsidR="00A862B0">
        <w:t xml:space="preserve">(boční nos) </w:t>
      </w:r>
      <w:r w:rsidR="00AF654C">
        <w:t>-</w:t>
      </w:r>
      <w:r w:rsidR="00C82D22">
        <w:t>2</w:t>
      </w:r>
      <w:r w:rsidR="00A862B0">
        <w:t>7</w:t>
      </w:r>
      <w:r>
        <w:t>0mm</w:t>
      </w:r>
    </w:p>
    <w:p w:rsidR="006B2571" w:rsidRDefault="006B2571" w:rsidP="00900F68">
      <w:pPr>
        <w:pStyle w:val="Bezmezer"/>
        <w:rPr>
          <w:rStyle w:val="Zdraznnintenzivn"/>
          <w:rFonts w:cstheme="minorHAnsi"/>
          <w:color w:val="000000" w:themeColor="text1"/>
        </w:rPr>
      </w:pPr>
    </w:p>
    <w:sectPr w:rsidR="006B2571" w:rsidSect="00154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63298"/>
    <w:multiLevelType w:val="multilevel"/>
    <w:tmpl w:val="4D0A00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B892F8F"/>
    <w:multiLevelType w:val="hybridMultilevel"/>
    <w:tmpl w:val="60E48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53FE6"/>
    <w:multiLevelType w:val="multilevel"/>
    <w:tmpl w:val="51EA0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5DED"/>
    <w:rsid w:val="000B4E51"/>
    <w:rsid w:val="001540BE"/>
    <w:rsid w:val="00171B44"/>
    <w:rsid w:val="00194AB7"/>
    <w:rsid w:val="001D08FF"/>
    <w:rsid w:val="00324197"/>
    <w:rsid w:val="0034379C"/>
    <w:rsid w:val="003674A5"/>
    <w:rsid w:val="003B0745"/>
    <w:rsid w:val="004322A8"/>
    <w:rsid w:val="00457D88"/>
    <w:rsid w:val="004A5432"/>
    <w:rsid w:val="00514279"/>
    <w:rsid w:val="00615DED"/>
    <w:rsid w:val="006477FD"/>
    <w:rsid w:val="006902A2"/>
    <w:rsid w:val="006A2CD8"/>
    <w:rsid w:val="006B2571"/>
    <w:rsid w:val="007C35E7"/>
    <w:rsid w:val="007D41EE"/>
    <w:rsid w:val="007E0057"/>
    <w:rsid w:val="008252D6"/>
    <w:rsid w:val="008C6BAF"/>
    <w:rsid w:val="00900F68"/>
    <w:rsid w:val="009F0532"/>
    <w:rsid w:val="00A862B0"/>
    <w:rsid w:val="00AD4680"/>
    <w:rsid w:val="00AF654C"/>
    <w:rsid w:val="00BD2FFC"/>
    <w:rsid w:val="00BF5DA4"/>
    <w:rsid w:val="00C06648"/>
    <w:rsid w:val="00C476F4"/>
    <w:rsid w:val="00C82D22"/>
    <w:rsid w:val="00D661E7"/>
    <w:rsid w:val="00D71BF8"/>
    <w:rsid w:val="00E25FA1"/>
    <w:rsid w:val="00E9735A"/>
    <w:rsid w:val="00EF2F23"/>
    <w:rsid w:val="00F23FF7"/>
    <w:rsid w:val="00F340A2"/>
    <w:rsid w:val="00F645C7"/>
    <w:rsid w:val="00F716C2"/>
    <w:rsid w:val="00F92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D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dtitulChar">
    <w:name w:val="Podtitul Char"/>
    <w:basedOn w:val="Standardnpsmoodstavce"/>
    <w:link w:val="Podtitul"/>
    <w:uiPriority w:val="99"/>
    <w:qFormat/>
    <w:rsid w:val="00615DE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odtitul">
    <w:name w:val="Subtitle"/>
    <w:basedOn w:val="Normln"/>
    <w:link w:val="PodtitulChar"/>
    <w:uiPriority w:val="99"/>
    <w:qFormat/>
    <w:rsid w:val="00615DE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PodtitulChar1">
    <w:name w:val="Podtitul Char1"/>
    <w:basedOn w:val="Standardnpsmoodstavce"/>
    <w:link w:val="Podtitul"/>
    <w:uiPriority w:val="11"/>
    <w:rsid w:val="00615D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15DED"/>
    <w:rPr>
      <w:b/>
      <w:bCs/>
      <w:i/>
      <w:iCs/>
      <w:color w:val="4F81BD" w:themeColor="accent1"/>
    </w:rPr>
  </w:style>
  <w:style w:type="paragraph" w:styleId="Bezmezer">
    <w:name w:val="No Spacing"/>
    <w:uiPriority w:val="1"/>
    <w:qFormat/>
    <w:rsid w:val="00615DED"/>
    <w:pPr>
      <w:spacing w:after="0" w:line="240" w:lineRule="auto"/>
    </w:pPr>
  </w:style>
  <w:style w:type="paragraph" w:customStyle="1" w:styleId="Nadpis31">
    <w:name w:val="Nadpis 31"/>
    <w:basedOn w:val="Normln"/>
    <w:link w:val="Nadpis3Char"/>
    <w:qFormat/>
    <w:rsid w:val="00615DED"/>
    <w:pPr>
      <w:tabs>
        <w:tab w:val="left" w:pos="709"/>
        <w:tab w:val="right" w:pos="9639"/>
      </w:tabs>
      <w:spacing w:beforeAutospacing="1" w:after="120" w:line="240" w:lineRule="auto"/>
      <w:ind w:left="992" w:hanging="992"/>
      <w:outlineLvl w:val="2"/>
    </w:pPr>
    <w:rPr>
      <w:rFonts w:eastAsia="Times New Roman" w:cstheme="minorHAnsi"/>
      <w:b/>
      <w:bCs/>
      <w:color w:val="0070C0"/>
      <w:szCs w:val="20"/>
      <w:lang w:eastAsia="cs-CZ"/>
    </w:rPr>
  </w:style>
  <w:style w:type="character" w:customStyle="1" w:styleId="Nadpis3Char">
    <w:name w:val="Nadpis 3 Char"/>
    <w:basedOn w:val="Standardnpsmoodstavce"/>
    <w:link w:val="Nadpis31"/>
    <w:qFormat/>
    <w:rsid w:val="00615DED"/>
    <w:rPr>
      <w:rFonts w:eastAsia="Times New Roman" w:cstheme="minorHAnsi"/>
      <w:b/>
      <w:bCs/>
      <w:color w:val="0070C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C6BAF"/>
    <w:pPr>
      <w:ind w:left="720"/>
      <w:contextualSpacing/>
    </w:pPr>
  </w:style>
  <w:style w:type="character" w:customStyle="1" w:styleId="dnA">
    <w:name w:val="Žádný A"/>
    <w:rsid w:val="0043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Transat8</dc:creator>
  <cp:lastModifiedBy>Transat8</cp:lastModifiedBy>
  <cp:revision>30</cp:revision>
  <dcterms:created xsi:type="dcterms:W3CDTF">2023-06-26T16:49:00Z</dcterms:created>
  <dcterms:modified xsi:type="dcterms:W3CDTF">2024-10-24T09:19:00Z</dcterms:modified>
</cp:coreProperties>
</file>